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35C" w:rsidRPr="00B51638" w:rsidRDefault="0039535C" w:rsidP="0039535C">
      <w:pPr>
        <w:spacing w:before="120" w:after="200"/>
        <w:contextualSpacing/>
        <w:jc w:val="right"/>
        <w:rPr>
          <w:bCs/>
          <w:color w:val="000000"/>
        </w:rPr>
      </w:pPr>
      <w:r w:rsidRPr="00B51638">
        <w:rPr>
          <w:bCs/>
          <w:color w:val="000000"/>
        </w:rPr>
        <w:t xml:space="preserve">Приложение </w:t>
      </w:r>
      <w:r>
        <w:rPr>
          <w:bCs/>
          <w:color w:val="000000"/>
        </w:rPr>
        <w:t>№</w:t>
      </w:r>
      <w:r w:rsidRPr="00B51638">
        <w:rPr>
          <w:bCs/>
          <w:color w:val="000000"/>
        </w:rPr>
        <w:t>1</w:t>
      </w:r>
    </w:p>
    <w:p w:rsidR="0039535C" w:rsidRDefault="0039535C" w:rsidP="0039535C">
      <w:pPr>
        <w:spacing w:before="120" w:after="200"/>
        <w:contextualSpacing/>
        <w:jc w:val="right"/>
      </w:pPr>
      <w:r w:rsidRPr="00ED3916">
        <w:t>к техническому заданию</w:t>
      </w:r>
    </w:p>
    <w:p w:rsidR="0039535C" w:rsidRPr="00905275" w:rsidRDefault="0039535C" w:rsidP="0039535C">
      <w:pPr>
        <w:spacing w:before="120" w:after="200"/>
        <w:contextualSpacing/>
        <w:jc w:val="right"/>
        <w:rPr>
          <w:b/>
          <w:bCs/>
          <w:color w:val="000000"/>
        </w:rPr>
      </w:pPr>
    </w:p>
    <w:p w:rsidR="0039535C" w:rsidRPr="00905275" w:rsidRDefault="0039535C" w:rsidP="0039535C">
      <w:pPr>
        <w:spacing w:before="120" w:after="200"/>
        <w:contextualSpacing/>
        <w:jc w:val="center"/>
        <w:rPr>
          <w:b/>
          <w:bCs/>
          <w:color w:val="000000"/>
        </w:rPr>
      </w:pPr>
      <w:r w:rsidRPr="00905275">
        <w:rPr>
          <w:b/>
          <w:bCs/>
          <w:color w:val="000000"/>
        </w:rPr>
        <w:t>Спецификация оборудования</w:t>
      </w:r>
      <w:r>
        <w:rPr>
          <w:b/>
          <w:bCs/>
          <w:color w:val="000000"/>
        </w:rPr>
        <w:t xml:space="preserve"> и объем выполняемых работ </w:t>
      </w:r>
    </w:p>
    <w:p w:rsidR="0039535C" w:rsidRDefault="0039535C" w:rsidP="0039535C">
      <w:pPr>
        <w:rPr>
          <w:rStyle w:val="a3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9"/>
        <w:gridCol w:w="1701"/>
        <w:gridCol w:w="1843"/>
      </w:tblGrid>
      <w:tr w:rsidR="0039535C" w:rsidTr="004A38A4">
        <w:trPr>
          <w:trHeight w:val="615"/>
        </w:trPr>
        <w:tc>
          <w:tcPr>
            <w:tcW w:w="5969" w:type="dxa"/>
            <w:shd w:val="clear" w:color="auto" w:fill="auto"/>
            <w:vAlign w:val="center"/>
          </w:tcPr>
          <w:p w:rsidR="0039535C" w:rsidRDefault="0039535C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 оборудования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9535C" w:rsidRDefault="0039535C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39535C" w:rsidRDefault="0039535C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</w:t>
            </w:r>
          </w:p>
        </w:tc>
      </w:tr>
      <w:tr w:rsidR="0039535C" w:rsidTr="004A38A4">
        <w:trPr>
          <w:trHeight w:val="615"/>
        </w:trPr>
        <w:tc>
          <w:tcPr>
            <w:tcW w:w="5969" w:type="dxa"/>
            <w:shd w:val="clear" w:color="auto" w:fill="auto"/>
            <w:vAlign w:val="center"/>
          </w:tcPr>
          <w:p w:rsidR="0039535C" w:rsidRPr="00F16B1F" w:rsidRDefault="00F16B1F" w:rsidP="00F16B1F">
            <w:pPr>
              <w:jc w:val="both"/>
              <w:rPr>
                <w:color w:val="000000"/>
                <w:sz w:val="22"/>
                <w:szCs w:val="22"/>
              </w:rPr>
            </w:pPr>
            <w:r w:rsidRPr="00F16B1F">
              <w:rPr>
                <w:color w:val="000000"/>
                <w:sz w:val="22"/>
                <w:szCs w:val="22"/>
              </w:rPr>
              <w:t>1ф. прибор</w:t>
            </w:r>
            <w:r>
              <w:rPr>
                <w:color w:val="000000"/>
                <w:sz w:val="22"/>
                <w:szCs w:val="22"/>
              </w:rPr>
              <w:t xml:space="preserve"> учета</w:t>
            </w:r>
            <w:r w:rsidRPr="00F16B1F">
              <w:rPr>
                <w:color w:val="000000"/>
                <w:sz w:val="22"/>
                <w:szCs w:val="22"/>
              </w:rPr>
              <w:t xml:space="preserve"> на неизолированный провод (в разрыв) </w:t>
            </w:r>
            <w:proofErr w:type="spellStart"/>
            <w:r w:rsidRPr="00F16B1F">
              <w:rPr>
                <w:color w:val="000000"/>
                <w:sz w:val="22"/>
                <w:szCs w:val="22"/>
              </w:rPr>
              <w:t>split</w:t>
            </w:r>
            <w:proofErr w:type="spellEnd"/>
            <w:r w:rsidRPr="00F16B1F">
              <w:rPr>
                <w:color w:val="000000"/>
                <w:sz w:val="22"/>
                <w:szCs w:val="22"/>
              </w:rPr>
              <w:t xml:space="preserve"> – исполнение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9535C" w:rsidRDefault="00F16B1F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39535C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8694</w:t>
            </w:r>
          </w:p>
        </w:tc>
      </w:tr>
      <w:tr w:rsidR="00F16B1F" w:rsidTr="004A38A4">
        <w:trPr>
          <w:trHeight w:val="615"/>
        </w:trPr>
        <w:tc>
          <w:tcPr>
            <w:tcW w:w="5969" w:type="dxa"/>
            <w:shd w:val="clear" w:color="auto" w:fill="auto"/>
            <w:vAlign w:val="center"/>
          </w:tcPr>
          <w:p w:rsidR="00F16B1F" w:rsidRPr="00E27343" w:rsidRDefault="00E27343" w:rsidP="00E27343">
            <w:pPr>
              <w:jc w:val="both"/>
              <w:rPr>
                <w:color w:val="000000"/>
                <w:sz w:val="22"/>
                <w:szCs w:val="22"/>
              </w:rPr>
            </w:pPr>
            <w:r w:rsidRPr="00E27343">
              <w:rPr>
                <w:color w:val="000000"/>
                <w:sz w:val="22"/>
                <w:szCs w:val="22"/>
              </w:rPr>
              <w:t>3ф. прибор</w:t>
            </w:r>
            <w:r>
              <w:rPr>
                <w:color w:val="000000"/>
                <w:sz w:val="22"/>
                <w:szCs w:val="22"/>
              </w:rPr>
              <w:t xml:space="preserve"> учета</w:t>
            </w:r>
            <w:r w:rsidRPr="00E27343">
              <w:rPr>
                <w:color w:val="000000"/>
                <w:sz w:val="22"/>
                <w:szCs w:val="22"/>
              </w:rPr>
              <w:t xml:space="preserve"> на неизолированный провод  </w:t>
            </w:r>
            <w:proofErr w:type="spellStart"/>
            <w:r w:rsidRPr="00E27343">
              <w:rPr>
                <w:color w:val="000000"/>
                <w:sz w:val="22"/>
                <w:szCs w:val="22"/>
              </w:rPr>
              <w:t>split</w:t>
            </w:r>
            <w:proofErr w:type="spellEnd"/>
            <w:r w:rsidRPr="00E27343">
              <w:rPr>
                <w:color w:val="000000"/>
                <w:sz w:val="22"/>
                <w:szCs w:val="22"/>
              </w:rPr>
              <w:t xml:space="preserve"> – исполнение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343" w:rsidRDefault="00E27343" w:rsidP="00E273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16B1F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2705</w:t>
            </w:r>
          </w:p>
        </w:tc>
      </w:tr>
      <w:tr w:rsidR="00F16B1F" w:rsidTr="004A38A4">
        <w:trPr>
          <w:trHeight w:val="615"/>
        </w:trPr>
        <w:tc>
          <w:tcPr>
            <w:tcW w:w="5969" w:type="dxa"/>
            <w:shd w:val="clear" w:color="auto" w:fill="auto"/>
            <w:vAlign w:val="center"/>
          </w:tcPr>
          <w:p w:rsidR="00F16B1F" w:rsidRPr="00E27343" w:rsidRDefault="00E27343" w:rsidP="00E27343">
            <w:pPr>
              <w:jc w:val="both"/>
              <w:rPr>
                <w:color w:val="000000"/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>3ф. прибор учета электроэнергии прямого включения (PLC/RF технология)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16B1F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16B1F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</w:tr>
      <w:tr w:rsidR="00F16B1F" w:rsidTr="004A38A4">
        <w:trPr>
          <w:trHeight w:val="615"/>
        </w:trPr>
        <w:tc>
          <w:tcPr>
            <w:tcW w:w="5969" w:type="dxa"/>
            <w:shd w:val="clear" w:color="auto" w:fill="auto"/>
            <w:vAlign w:val="center"/>
          </w:tcPr>
          <w:p w:rsidR="00F16B1F" w:rsidRPr="00E27343" w:rsidRDefault="00E27343" w:rsidP="00E27343">
            <w:pPr>
              <w:jc w:val="both"/>
              <w:rPr>
                <w:color w:val="000000"/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 xml:space="preserve">3ф. прибор учета электроэнергии </w:t>
            </w:r>
            <w:proofErr w:type="spellStart"/>
            <w:r w:rsidRPr="00830F13">
              <w:rPr>
                <w:sz w:val="22"/>
                <w:szCs w:val="22"/>
              </w:rPr>
              <w:t>полукосвенного</w:t>
            </w:r>
            <w:proofErr w:type="spellEnd"/>
            <w:r w:rsidRPr="00830F13">
              <w:rPr>
                <w:sz w:val="22"/>
                <w:szCs w:val="22"/>
              </w:rPr>
              <w:t xml:space="preserve"> включения (RS-485)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16B1F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16B1F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</w:tr>
      <w:tr w:rsidR="00F16B1F" w:rsidTr="004A38A4">
        <w:trPr>
          <w:trHeight w:val="615"/>
        </w:trPr>
        <w:tc>
          <w:tcPr>
            <w:tcW w:w="5969" w:type="dxa"/>
            <w:shd w:val="clear" w:color="auto" w:fill="auto"/>
            <w:vAlign w:val="center"/>
          </w:tcPr>
          <w:p w:rsidR="00F16B1F" w:rsidRPr="00E27343" w:rsidRDefault="00E27343" w:rsidP="00DD3D3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830F13">
              <w:rPr>
                <w:sz w:val="22"/>
                <w:szCs w:val="22"/>
              </w:rPr>
              <w:t>БиЗ</w:t>
            </w:r>
            <w:proofErr w:type="spellEnd"/>
            <w:r w:rsidRPr="00830F13">
              <w:rPr>
                <w:sz w:val="22"/>
                <w:szCs w:val="22"/>
              </w:rPr>
              <w:t xml:space="preserve"> в комплекте с 3ф. электросчетчиком (PLC/RF технология), с испытательной коробкой, ВН 3Р, с комплектом </w:t>
            </w:r>
            <w:proofErr w:type="gramStart"/>
            <w:r w:rsidRPr="00830F13">
              <w:rPr>
                <w:sz w:val="22"/>
                <w:szCs w:val="22"/>
              </w:rPr>
              <w:t>ТТ</w:t>
            </w:r>
            <w:proofErr w:type="gramEnd"/>
            <w:r w:rsidRPr="00830F13">
              <w:rPr>
                <w:sz w:val="22"/>
                <w:szCs w:val="22"/>
              </w:rPr>
              <w:t xml:space="preserve"> 100/5А (3 шт.)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16B1F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16B1F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</w:tr>
      <w:tr w:rsidR="00F16B1F" w:rsidTr="004A38A4">
        <w:trPr>
          <w:trHeight w:val="615"/>
        </w:trPr>
        <w:tc>
          <w:tcPr>
            <w:tcW w:w="5969" w:type="dxa"/>
            <w:shd w:val="clear" w:color="auto" w:fill="auto"/>
            <w:vAlign w:val="center"/>
          </w:tcPr>
          <w:p w:rsidR="00F16B1F" w:rsidRPr="00E27343" w:rsidRDefault="00E27343" w:rsidP="00DD3D3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830F13">
              <w:rPr>
                <w:sz w:val="22"/>
                <w:szCs w:val="22"/>
              </w:rPr>
              <w:t>БиЗ</w:t>
            </w:r>
            <w:proofErr w:type="spellEnd"/>
            <w:r w:rsidRPr="00830F13">
              <w:rPr>
                <w:sz w:val="22"/>
                <w:szCs w:val="22"/>
              </w:rPr>
              <w:t xml:space="preserve"> в комплекте с 3ф. электросчетчиком (PLC/RF технология), с испытательной коробкой, ВН 3Р, с комплектом </w:t>
            </w:r>
            <w:proofErr w:type="gramStart"/>
            <w:r w:rsidRPr="00830F13">
              <w:rPr>
                <w:sz w:val="22"/>
                <w:szCs w:val="22"/>
              </w:rPr>
              <w:t>ТТ</w:t>
            </w:r>
            <w:proofErr w:type="gramEnd"/>
            <w:r w:rsidRPr="00830F13">
              <w:rPr>
                <w:sz w:val="22"/>
                <w:szCs w:val="22"/>
              </w:rPr>
              <w:t xml:space="preserve"> 150/5А (3 шт.)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16B1F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16B1F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</w:tr>
      <w:tr w:rsidR="00F16B1F" w:rsidTr="004A38A4">
        <w:trPr>
          <w:trHeight w:val="615"/>
        </w:trPr>
        <w:tc>
          <w:tcPr>
            <w:tcW w:w="5969" w:type="dxa"/>
            <w:shd w:val="clear" w:color="auto" w:fill="auto"/>
            <w:vAlign w:val="center"/>
          </w:tcPr>
          <w:p w:rsidR="00F16B1F" w:rsidRPr="00E27343" w:rsidRDefault="00E27343" w:rsidP="00DD3D3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E27343">
              <w:rPr>
                <w:color w:val="000000"/>
                <w:sz w:val="22"/>
                <w:szCs w:val="22"/>
              </w:rPr>
              <w:t>БиЗ</w:t>
            </w:r>
            <w:proofErr w:type="spellEnd"/>
            <w:r w:rsidRPr="00E27343">
              <w:rPr>
                <w:color w:val="000000"/>
                <w:sz w:val="22"/>
                <w:szCs w:val="22"/>
              </w:rPr>
              <w:t xml:space="preserve"> в комплекте с 3ф. электросчетчиком (PLC/RF технология), с испытательной коробкой, ВН 3Р, с комплектом </w:t>
            </w:r>
            <w:proofErr w:type="gramStart"/>
            <w:r w:rsidRPr="00E27343">
              <w:rPr>
                <w:color w:val="000000"/>
                <w:sz w:val="22"/>
                <w:szCs w:val="22"/>
              </w:rPr>
              <w:t>ТТ</w:t>
            </w:r>
            <w:proofErr w:type="gramEnd"/>
            <w:r w:rsidRPr="00E27343">
              <w:rPr>
                <w:color w:val="000000"/>
                <w:sz w:val="22"/>
                <w:szCs w:val="22"/>
              </w:rPr>
              <w:t xml:space="preserve"> 200/5А (3 шт.)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16B1F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16B1F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</w:tr>
      <w:tr w:rsidR="00F16B1F" w:rsidTr="004A38A4">
        <w:trPr>
          <w:trHeight w:val="615"/>
        </w:trPr>
        <w:tc>
          <w:tcPr>
            <w:tcW w:w="5969" w:type="dxa"/>
            <w:shd w:val="clear" w:color="auto" w:fill="auto"/>
            <w:vAlign w:val="center"/>
          </w:tcPr>
          <w:p w:rsidR="00F16B1F" w:rsidRPr="00E27343" w:rsidRDefault="00E27343" w:rsidP="00DD3D3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830F13">
              <w:rPr>
                <w:sz w:val="22"/>
                <w:szCs w:val="22"/>
              </w:rPr>
              <w:t>БиЗ</w:t>
            </w:r>
            <w:proofErr w:type="spellEnd"/>
            <w:r w:rsidRPr="00830F13">
              <w:rPr>
                <w:sz w:val="22"/>
                <w:szCs w:val="22"/>
              </w:rPr>
              <w:t xml:space="preserve"> в комплекте с 3ф. электросчетчиком (PLC/RF технология), с испытательной коробкой, ВН 3Р, с комплектом </w:t>
            </w:r>
            <w:proofErr w:type="gramStart"/>
            <w:r w:rsidRPr="00830F13">
              <w:rPr>
                <w:sz w:val="22"/>
                <w:szCs w:val="22"/>
              </w:rPr>
              <w:t>ТТ</w:t>
            </w:r>
            <w:proofErr w:type="gramEnd"/>
            <w:r w:rsidRPr="00830F13">
              <w:rPr>
                <w:sz w:val="22"/>
                <w:szCs w:val="22"/>
              </w:rPr>
              <w:t xml:space="preserve"> 300/5А (3 шт.)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16B1F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16B1F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F16B1F" w:rsidTr="004A38A4">
        <w:trPr>
          <w:trHeight w:val="615"/>
        </w:trPr>
        <w:tc>
          <w:tcPr>
            <w:tcW w:w="5969" w:type="dxa"/>
            <w:shd w:val="clear" w:color="auto" w:fill="auto"/>
            <w:vAlign w:val="center"/>
          </w:tcPr>
          <w:p w:rsidR="00F16B1F" w:rsidRPr="00E27343" w:rsidRDefault="00E27343" w:rsidP="00DD3D3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830F13">
              <w:rPr>
                <w:sz w:val="22"/>
                <w:szCs w:val="22"/>
              </w:rPr>
              <w:t>БиЗ</w:t>
            </w:r>
            <w:proofErr w:type="spellEnd"/>
            <w:r w:rsidRPr="00830F13">
              <w:rPr>
                <w:sz w:val="22"/>
                <w:szCs w:val="22"/>
              </w:rPr>
              <w:t xml:space="preserve"> в комплекте с 3ф. электросчетчиком (PLC/RF технология), с испытательной коробкой, ВН 3Р, с комплектом </w:t>
            </w:r>
            <w:proofErr w:type="gramStart"/>
            <w:r w:rsidRPr="00830F13">
              <w:rPr>
                <w:sz w:val="22"/>
                <w:szCs w:val="22"/>
              </w:rPr>
              <w:t>ТТ</w:t>
            </w:r>
            <w:proofErr w:type="gramEnd"/>
            <w:r w:rsidRPr="00830F13">
              <w:rPr>
                <w:sz w:val="22"/>
                <w:szCs w:val="22"/>
              </w:rPr>
              <w:t xml:space="preserve"> 400/5А (3 шт.)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16B1F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16B1F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16B1F" w:rsidTr="004A38A4">
        <w:trPr>
          <w:trHeight w:val="449"/>
        </w:trPr>
        <w:tc>
          <w:tcPr>
            <w:tcW w:w="5969" w:type="dxa"/>
            <w:shd w:val="clear" w:color="auto" w:fill="auto"/>
            <w:vAlign w:val="center"/>
          </w:tcPr>
          <w:p w:rsidR="00F16B1F" w:rsidRPr="00E27343" w:rsidRDefault="00E27343" w:rsidP="00E2734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Pr="00E27343">
              <w:rPr>
                <w:color w:val="000000"/>
                <w:sz w:val="22"/>
                <w:szCs w:val="22"/>
              </w:rPr>
              <w:t>змерительны</w:t>
            </w:r>
            <w:r>
              <w:rPr>
                <w:color w:val="000000"/>
                <w:sz w:val="22"/>
                <w:szCs w:val="22"/>
              </w:rPr>
              <w:t xml:space="preserve">е </w:t>
            </w:r>
            <w:proofErr w:type="gramStart"/>
            <w:r>
              <w:rPr>
                <w:color w:val="000000"/>
                <w:sz w:val="22"/>
                <w:szCs w:val="22"/>
              </w:rPr>
              <w:t>ТТ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(0,4кВ) 100/5А 0,5S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16B1F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45367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B4536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27343" w:rsidRDefault="00E27343" w:rsidP="003C01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</w:tr>
      <w:tr w:rsidR="00E27343" w:rsidTr="004A38A4">
        <w:trPr>
          <w:trHeight w:val="499"/>
        </w:trPr>
        <w:tc>
          <w:tcPr>
            <w:tcW w:w="5969" w:type="dxa"/>
            <w:shd w:val="clear" w:color="auto" w:fill="auto"/>
            <w:vAlign w:val="center"/>
          </w:tcPr>
          <w:p w:rsidR="00E27343" w:rsidRPr="00E27343" w:rsidRDefault="00E27343" w:rsidP="00E2734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Pr="00E27343">
              <w:rPr>
                <w:color w:val="000000"/>
                <w:sz w:val="22"/>
                <w:szCs w:val="22"/>
              </w:rPr>
              <w:t>змерительны</w:t>
            </w:r>
            <w:r>
              <w:rPr>
                <w:color w:val="000000"/>
                <w:sz w:val="22"/>
                <w:szCs w:val="22"/>
              </w:rPr>
              <w:t xml:space="preserve">е </w:t>
            </w:r>
            <w:proofErr w:type="gramStart"/>
            <w:r>
              <w:rPr>
                <w:color w:val="000000"/>
                <w:sz w:val="22"/>
                <w:szCs w:val="22"/>
              </w:rPr>
              <w:t>ТТ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(0,4кВ) 150/5А 0,5S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343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45367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B4536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27343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</w:tr>
      <w:tr w:rsidR="00E27343" w:rsidTr="004A38A4">
        <w:trPr>
          <w:trHeight w:val="407"/>
        </w:trPr>
        <w:tc>
          <w:tcPr>
            <w:tcW w:w="5969" w:type="dxa"/>
            <w:shd w:val="clear" w:color="auto" w:fill="auto"/>
            <w:vAlign w:val="center"/>
          </w:tcPr>
          <w:p w:rsidR="00E27343" w:rsidRPr="00E27343" w:rsidRDefault="00E27343" w:rsidP="00E2734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Pr="00E27343">
              <w:rPr>
                <w:color w:val="000000"/>
                <w:sz w:val="22"/>
                <w:szCs w:val="22"/>
              </w:rPr>
              <w:t>змерительны</w:t>
            </w:r>
            <w:r>
              <w:rPr>
                <w:color w:val="000000"/>
                <w:sz w:val="22"/>
                <w:szCs w:val="22"/>
              </w:rPr>
              <w:t xml:space="preserve">е </w:t>
            </w:r>
            <w:proofErr w:type="gramStart"/>
            <w:r>
              <w:rPr>
                <w:color w:val="000000"/>
                <w:sz w:val="22"/>
                <w:szCs w:val="22"/>
              </w:rPr>
              <w:t>ТТ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(0,4кВ) 200/5А 0,5S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343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45367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B4536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27343" w:rsidRDefault="00E27343" w:rsidP="00E273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</w:tr>
      <w:tr w:rsidR="00E27343" w:rsidTr="004A38A4">
        <w:trPr>
          <w:trHeight w:val="403"/>
        </w:trPr>
        <w:tc>
          <w:tcPr>
            <w:tcW w:w="5969" w:type="dxa"/>
            <w:shd w:val="clear" w:color="auto" w:fill="auto"/>
            <w:vAlign w:val="center"/>
          </w:tcPr>
          <w:p w:rsidR="00E27343" w:rsidRPr="00E27343" w:rsidRDefault="00E27343" w:rsidP="00E2734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Pr="00E27343">
              <w:rPr>
                <w:color w:val="000000"/>
                <w:sz w:val="22"/>
                <w:szCs w:val="22"/>
              </w:rPr>
              <w:t>змерительны</w:t>
            </w:r>
            <w:r>
              <w:rPr>
                <w:color w:val="000000"/>
                <w:sz w:val="22"/>
                <w:szCs w:val="22"/>
              </w:rPr>
              <w:t xml:space="preserve">е </w:t>
            </w:r>
            <w:proofErr w:type="gramStart"/>
            <w:r>
              <w:rPr>
                <w:color w:val="000000"/>
                <w:sz w:val="22"/>
                <w:szCs w:val="22"/>
              </w:rPr>
              <w:t>ТТ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(0,4кВ) 400/5А 0,5S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343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45367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B4536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27343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</w:tr>
      <w:tr w:rsidR="00E27343" w:rsidTr="004A38A4">
        <w:trPr>
          <w:trHeight w:val="403"/>
        </w:trPr>
        <w:tc>
          <w:tcPr>
            <w:tcW w:w="5969" w:type="dxa"/>
            <w:shd w:val="clear" w:color="auto" w:fill="auto"/>
            <w:vAlign w:val="center"/>
          </w:tcPr>
          <w:p w:rsidR="00E27343" w:rsidRPr="00E27343" w:rsidRDefault="00E27343" w:rsidP="00E2734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Pr="00E27343">
              <w:rPr>
                <w:color w:val="000000"/>
                <w:sz w:val="22"/>
                <w:szCs w:val="22"/>
              </w:rPr>
              <w:t>змерительны</w:t>
            </w:r>
            <w:r>
              <w:rPr>
                <w:color w:val="000000"/>
                <w:sz w:val="22"/>
                <w:szCs w:val="22"/>
              </w:rPr>
              <w:t xml:space="preserve">е </w:t>
            </w:r>
            <w:proofErr w:type="gramStart"/>
            <w:r>
              <w:rPr>
                <w:color w:val="000000"/>
                <w:sz w:val="22"/>
                <w:szCs w:val="22"/>
              </w:rPr>
              <w:t>ТТ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(0,4кВ) 500/5А 0,5S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343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45367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B4536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27343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</w:tr>
      <w:tr w:rsidR="00E27343" w:rsidTr="004A38A4">
        <w:trPr>
          <w:trHeight w:val="403"/>
        </w:trPr>
        <w:tc>
          <w:tcPr>
            <w:tcW w:w="5969" w:type="dxa"/>
            <w:shd w:val="clear" w:color="auto" w:fill="auto"/>
            <w:vAlign w:val="center"/>
          </w:tcPr>
          <w:p w:rsidR="00E27343" w:rsidRPr="00E27343" w:rsidRDefault="00E27343" w:rsidP="00E2734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Pr="00E27343">
              <w:rPr>
                <w:color w:val="000000"/>
                <w:sz w:val="22"/>
                <w:szCs w:val="22"/>
              </w:rPr>
              <w:t>змерительны</w:t>
            </w:r>
            <w:r>
              <w:rPr>
                <w:color w:val="000000"/>
                <w:sz w:val="22"/>
                <w:szCs w:val="22"/>
              </w:rPr>
              <w:t xml:space="preserve">е </w:t>
            </w:r>
            <w:proofErr w:type="gramStart"/>
            <w:r>
              <w:rPr>
                <w:color w:val="000000"/>
                <w:sz w:val="22"/>
                <w:szCs w:val="22"/>
              </w:rPr>
              <w:t>ТТ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(0,4кВ) 600/5А 0,5S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343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45367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B4536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27343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</w:tr>
      <w:tr w:rsidR="00E27343" w:rsidTr="004A38A4">
        <w:trPr>
          <w:trHeight w:val="403"/>
        </w:trPr>
        <w:tc>
          <w:tcPr>
            <w:tcW w:w="5969" w:type="dxa"/>
            <w:shd w:val="clear" w:color="auto" w:fill="auto"/>
            <w:vAlign w:val="center"/>
          </w:tcPr>
          <w:p w:rsidR="00E27343" w:rsidRPr="00E27343" w:rsidRDefault="00E27343" w:rsidP="00E2734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Pr="00E27343">
              <w:rPr>
                <w:color w:val="000000"/>
                <w:sz w:val="22"/>
                <w:szCs w:val="22"/>
              </w:rPr>
              <w:t>змерительны</w:t>
            </w:r>
            <w:r>
              <w:rPr>
                <w:color w:val="000000"/>
                <w:sz w:val="22"/>
                <w:szCs w:val="22"/>
              </w:rPr>
              <w:t xml:space="preserve">е </w:t>
            </w:r>
            <w:proofErr w:type="gramStart"/>
            <w:r>
              <w:rPr>
                <w:color w:val="000000"/>
                <w:sz w:val="22"/>
                <w:szCs w:val="22"/>
              </w:rPr>
              <w:t>ТТ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(0,4кВ) 800/5А 0,5S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343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45367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B4536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27343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E27343" w:rsidTr="004A38A4">
        <w:trPr>
          <w:trHeight w:val="403"/>
        </w:trPr>
        <w:tc>
          <w:tcPr>
            <w:tcW w:w="5969" w:type="dxa"/>
            <w:shd w:val="clear" w:color="auto" w:fill="auto"/>
            <w:vAlign w:val="center"/>
          </w:tcPr>
          <w:p w:rsidR="00E27343" w:rsidRPr="00E27343" w:rsidRDefault="00E27343" w:rsidP="00DD3D3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Pr="00E27343">
              <w:rPr>
                <w:color w:val="000000"/>
                <w:sz w:val="22"/>
                <w:szCs w:val="22"/>
              </w:rPr>
              <w:t>змерительны</w:t>
            </w:r>
            <w:r>
              <w:rPr>
                <w:color w:val="000000"/>
                <w:sz w:val="22"/>
                <w:szCs w:val="22"/>
              </w:rPr>
              <w:t xml:space="preserve">е </w:t>
            </w:r>
            <w:proofErr w:type="gramStart"/>
            <w:r>
              <w:rPr>
                <w:color w:val="000000"/>
                <w:sz w:val="22"/>
                <w:szCs w:val="22"/>
              </w:rPr>
              <w:t>ТТ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(0,4кВ) 1000/5А 0,5S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343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45367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B4536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27343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27343" w:rsidTr="004A38A4">
        <w:trPr>
          <w:trHeight w:val="615"/>
        </w:trPr>
        <w:tc>
          <w:tcPr>
            <w:tcW w:w="5969" w:type="dxa"/>
            <w:shd w:val="clear" w:color="auto" w:fill="auto"/>
            <w:vAlign w:val="center"/>
          </w:tcPr>
          <w:p w:rsidR="00E27343" w:rsidRPr="001F2A62" w:rsidRDefault="00B427BD" w:rsidP="00DD3D31">
            <w:pPr>
              <w:jc w:val="both"/>
              <w:rPr>
                <w:i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Pr="00830F13">
              <w:rPr>
                <w:sz w:val="22"/>
                <w:szCs w:val="22"/>
              </w:rPr>
              <w:t xml:space="preserve">каф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 на </w:t>
            </w:r>
            <w:proofErr w:type="spellStart"/>
            <w:r w:rsidRPr="00830F13">
              <w:rPr>
                <w:sz w:val="22"/>
                <w:szCs w:val="22"/>
              </w:rPr>
              <w:t>однотрансформаторных</w:t>
            </w:r>
            <w:proofErr w:type="spellEnd"/>
            <w:r w:rsidRPr="00830F13">
              <w:rPr>
                <w:sz w:val="22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не более 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343" w:rsidRDefault="00E27343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27343" w:rsidRDefault="00B427BD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</w:t>
            </w:r>
          </w:p>
        </w:tc>
      </w:tr>
      <w:tr w:rsidR="00B427BD" w:rsidTr="004A38A4">
        <w:trPr>
          <w:trHeight w:val="615"/>
        </w:trPr>
        <w:tc>
          <w:tcPr>
            <w:tcW w:w="5969" w:type="dxa"/>
            <w:shd w:val="clear" w:color="auto" w:fill="auto"/>
            <w:vAlign w:val="center"/>
          </w:tcPr>
          <w:p w:rsidR="00B427BD" w:rsidRPr="009475E9" w:rsidRDefault="00B427BD" w:rsidP="00B427B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Ш</w:t>
            </w:r>
            <w:r w:rsidRPr="00830F13">
              <w:rPr>
                <w:sz w:val="22"/>
                <w:szCs w:val="22"/>
              </w:rPr>
              <w:t xml:space="preserve">каф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 на </w:t>
            </w:r>
            <w:proofErr w:type="spellStart"/>
            <w:r w:rsidRPr="00830F13">
              <w:rPr>
                <w:sz w:val="22"/>
                <w:szCs w:val="22"/>
              </w:rPr>
              <w:t>двухтрансформаторных</w:t>
            </w:r>
            <w:proofErr w:type="spellEnd"/>
            <w:r w:rsidRPr="00830F13">
              <w:rPr>
                <w:sz w:val="22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не более 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427BD" w:rsidRDefault="00DE0C7F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427BD" w:rsidRDefault="00B427BD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B427BD" w:rsidTr="004A38A4">
        <w:trPr>
          <w:trHeight w:val="615"/>
        </w:trPr>
        <w:tc>
          <w:tcPr>
            <w:tcW w:w="5969" w:type="dxa"/>
            <w:shd w:val="clear" w:color="auto" w:fill="auto"/>
            <w:vAlign w:val="center"/>
          </w:tcPr>
          <w:p w:rsidR="00B427BD" w:rsidRPr="009475E9" w:rsidRDefault="00B427BD" w:rsidP="00B427B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Pr="00830F13">
              <w:rPr>
                <w:sz w:val="22"/>
                <w:szCs w:val="22"/>
              </w:rPr>
              <w:t xml:space="preserve">каф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 на </w:t>
            </w:r>
            <w:proofErr w:type="spellStart"/>
            <w:r w:rsidRPr="00830F13">
              <w:rPr>
                <w:sz w:val="22"/>
                <w:szCs w:val="22"/>
              </w:rPr>
              <w:t>однотрансформаторных</w:t>
            </w:r>
            <w:proofErr w:type="spellEnd"/>
            <w:r w:rsidRPr="00830F13">
              <w:rPr>
                <w:sz w:val="22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от 7 до 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427BD" w:rsidRDefault="00DE0C7F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427BD" w:rsidRDefault="00B427BD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B427BD" w:rsidTr="004A38A4">
        <w:trPr>
          <w:trHeight w:val="615"/>
        </w:trPr>
        <w:tc>
          <w:tcPr>
            <w:tcW w:w="5969" w:type="dxa"/>
            <w:shd w:val="clear" w:color="auto" w:fill="auto"/>
            <w:vAlign w:val="center"/>
          </w:tcPr>
          <w:p w:rsidR="00B427BD" w:rsidRPr="009475E9" w:rsidRDefault="00B427BD" w:rsidP="00B427B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Pr="00830F13">
              <w:rPr>
                <w:sz w:val="22"/>
                <w:szCs w:val="22"/>
              </w:rPr>
              <w:t xml:space="preserve">каф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 на </w:t>
            </w:r>
            <w:proofErr w:type="spellStart"/>
            <w:r w:rsidRPr="00830F13">
              <w:rPr>
                <w:sz w:val="22"/>
                <w:szCs w:val="22"/>
              </w:rPr>
              <w:t>двухтрансформаторных</w:t>
            </w:r>
            <w:proofErr w:type="spellEnd"/>
            <w:r w:rsidRPr="00830F13">
              <w:rPr>
                <w:sz w:val="22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от 7 до 12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427BD" w:rsidRDefault="00DE0C7F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427BD" w:rsidRDefault="00B427BD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427BD" w:rsidTr="004A38A4">
        <w:trPr>
          <w:trHeight w:val="615"/>
        </w:trPr>
        <w:tc>
          <w:tcPr>
            <w:tcW w:w="5969" w:type="dxa"/>
            <w:shd w:val="clear" w:color="auto" w:fill="auto"/>
            <w:vAlign w:val="center"/>
          </w:tcPr>
          <w:p w:rsidR="00B427BD" w:rsidRPr="009475E9" w:rsidRDefault="00B427BD" w:rsidP="00B427B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Pr="00830F13">
              <w:rPr>
                <w:sz w:val="22"/>
                <w:szCs w:val="22"/>
              </w:rPr>
              <w:t xml:space="preserve">каф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 на </w:t>
            </w:r>
            <w:proofErr w:type="spellStart"/>
            <w:r w:rsidRPr="00830F13">
              <w:rPr>
                <w:sz w:val="22"/>
                <w:szCs w:val="22"/>
              </w:rPr>
              <w:t>двухтрансформаторных</w:t>
            </w:r>
            <w:proofErr w:type="spellEnd"/>
            <w:r w:rsidRPr="00830F13">
              <w:rPr>
                <w:sz w:val="22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от 13 до 24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427BD" w:rsidRDefault="00DE0C7F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427BD" w:rsidRDefault="00B427BD" w:rsidP="00DD3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</w:tbl>
    <w:p w:rsidR="0039535C" w:rsidRDefault="0039535C" w:rsidP="0039535C">
      <w:pPr>
        <w:spacing w:before="120" w:after="200"/>
        <w:contextualSpacing/>
        <w:jc w:val="both"/>
        <w:rPr>
          <w:rStyle w:val="a3"/>
          <w:b w:val="0"/>
        </w:rPr>
      </w:pPr>
    </w:p>
    <w:p w:rsidR="007C5435" w:rsidRDefault="0039535C" w:rsidP="0039535C">
      <w:pPr>
        <w:spacing w:before="120" w:after="200"/>
        <w:contextualSpacing/>
        <w:jc w:val="both"/>
      </w:pPr>
      <w:r>
        <w:rPr>
          <w:rStyle w:val="a3"/>
          <w:b w:val="0"/>
        </w:rPr>
        <w:t xml:space="preserve">   </w:t>
      </w:r>
    </w:p>
    <w:sectPr w:rsidR="007C5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35C"/>
    <w:rsid w:val="0039535C"/>
    <w:rsid w:val="003C01F9"/>
    <w:rsid w:val="004A38A4"/>
    <w:rsid w:val="00580267"/>
    <w:rsid w:val="007C5435"/>
    <w:rsid w:val="00B427BD"/>
    <w:rsid w:val="00DE0C7F"/>
    <w:rsid w:val="00E27343"/>
    <w:rsid w:val="00F1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uiPriority w:val="32"/>
    <w:qFormat/>
    <w:rsid w:val="0039535C"/>
    <w:rPr>
      <w:b/>
      <w:bCs/>
      <w:smallCaps/>
      <w:color w:val="C0504D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uiPriority w:val="32"/>
    <w:qFormat/>
    <w:rsid w:val="0039535C"/>
    <w:rPr>
      <w:b/>
      <w:bCs/>
      <w:smallCaps/>
      <w:color w:val="C0504D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Биктагирова Татьяна Николаевна</dc:creator>
  <cp:lastModifiedBy>Биктагирова Татьяна Николаевна</cp:lastModifiedBy>
  <cp:revision>6</cp:revision>
  <dcterms:created xsi:type="dcterms:W3CDTF">2019-01-16T14:24:00Z</dcterms:created>
  <dcterms:modified xsi:type="dcterms:W3CDTF">2019-01-16T15:41:00Z</dcterms:modified>
</cp:coreProperties>
</file>